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BD8" w:rsidRDefault="00686BD8" w:rsidP="00686BD8">
      <w:pPr>
        <w:spacing w:line="480" w:lineRule="auto"/>
        <w:jc w:val="center"/>
        <w:rPr>
          <w:rFonts w:ascii="Times New Roman" w:hAnsi="Times New Roman" w:cs="Times New Roman"/>
          <w:sz w:val="24"/>
          <w:szCs w:val="24"/>
        </w:rPr>
      </w:pPr>
    </w:p>
    <w:p w:rsidR="00686BD8" w:rsidRDefault="00686BD8" w:rsidP="00686BD8">
      <w:pPr>
        <w:spacing w:line="480" w:lineRule="auto"/>
        <w:jc w:val="center"/>
        <w:rPr>
          <w:rFonts w:ascii="Times New Roman" w:hAnsi="Times New Roman" w:cs="Times New Roman"/>
          <w:sz w:val="24"/>
          <w:szCs w:val="24"/>
        </w:rPr>
      </w:pPr>
    </w:p>
    <w:p w:rsidR="00686BD8" w:rsidRDefault="00686BD8" w:rsidP="00686BD8">
      <w:pPr>
        <w:spacing w:line="480" w:lineRule="auto"/>
        <w:jc w:val="center"/>
        <w:rPr>
          <w:rFonts w:ascii="Times New Roman" w:hAnsi="Times New Roman" w:cs="Times New Roman"/>
          <w:sz w:val="24"/>
          <w:szCs w:val="24"/>
        </w:rPr>
      </w:pPr>
    </w:p>
    <w:p w:rsidR="00686BD8" w:rsidRDefault="00686BD8" w:rsidP="00686BD8">
      <w:pPr>
        <w:spacing w:line="480" w:lineRule="auto"/>
        <w:jc w:val="center"/>
        <w:rPr>
          <w:rFonts w:ascii="Times New Roman" w:hAnsi="Times New Roman" w:cs="Times New Roman"/>
          <w:sz w:val="24"/>
          <w:szCs w:val="24"/>
        </w:rPr>
      </w:pPr>
    </w:p>
    <w:p w:rsidR="00686BD8" w:rsidRDefault="00686BD8" w:rsidP="00686BD8">
      <w:pPr>
        <w:spacing w:line="480" w:lineRule="auto"/>
        <w:jc w:val="center"/>
        <w:rPr>
          <w:rFonts w:ascii="Times New Roman" w:hAnsi="Times New Roman" w:cs="Times New Roman"/>
          <w:sz w:val="24"/>
          <w:szCs w:val="24"/>
        </w:rPr>
      </w:pPr>
    </w:p>
    <w:p w:rsidR="00686BD8" w:rsidRDefault="00686BD8" w:rsidP="00686BD8">
      <w:pPr>
        <w:spacing w:line="480" w:lineRule="auto"/>
        <w:jc w:val="center"/>
        <w:rPr>
          <w:rFonts w:ascii="Times New Roman" w:hAnsi="Times New Roman" w:cs="Times New Roman"/>
          <w:sz w:val="24"/>
          <w:szCs w:val="24"/>
        </w:rPr>
      </w:pPr>
    </w:p>
    <w:p w:rsidR="00686BD8" w:rsidRDefault="00686BD8" w:rsidP="00686BD8">
      <w:pPr>
        <w:spacing w:line="480" w:lineRule="auto"/>
        <w:jc w:val="center"/>
        <w:rPr>
          <w:rFonts w:ascii="Times New Roman" w:hAnsi="Times New Roman" w:cs="Times New Roman"/>
          <w:sz w:val="24"/>
          <w:szCs w:val="24"/>
        </w:rPr>
      </w:pPr>
    </w:p>
    <w:p w:rsidR="00686BD8" w:rsidRDefault="00686BD8" w:rsidP="00686BD8">
      <w:pPr>
        <w:spacing w:line="480" w:lineRule="auto"/>
        <w:jc w:val="center"/>
        <w:rPr>
          <w:rFonts w:ascii="Times New Roman" w:hAnsi="Times New Roman" w:cs="Times New Roman"/>
          <w:sz w:val="24"/>
          <w:szCs w:val="24"/>
        </w:rPr>
      </w:pPr>
    </w:p>
    <w:p w:rsidR="0080412D" w:rsidRDefault="00E10818" w:rsidP="00686BD8">
      <w:pPr>
        <w:spacing w:line="480" w:lineRule="auto"/>
        <w:jc w:val="center"/>
        <w:rPr>
          <w:rFonts w:ascii="Times New Roman" w:hAnsi="Times New Roman" w:cs="Times New Roman"/>
          <w:sz w:val="24"/>
          <w:szCs w:val="24"/>
        </w:rPr>
      </w:pPr>
      <w:r>
        <w:rPr>
          <w:rFonts w:ascii="Times New Roman" w:hAnsi="Times New Roman" w:cs="Times New Roman"/>
          <w:sz w:val="24"/>
          <w:szCs w:val="24"/>
        </w:rPr>
        <w:t>Deficit Spending</w:t>
      </w:r>
    </w:p>
    <w:p w:rsidR="00686BD8" w:rsidRDefault="00E10818" w:rsidP="00686BD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86BD8" w:rsidRDefault="00E10818" w:rsidP="00686BD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6BD8" w:rsidRPr="00686BD8" w:rsidRDefault="00686BD8" w:rsidP="00686BD8">
      <w:pPr>
        <w:rPr>
          <w:rFonts w:ascii="Times New Roman" w:hAnsi="Times New Roman" w:cs="Times New Roman"/>
          <w:sz w:val="24"/>
          <w:szCs w:val="24"/>
        </w:rPr>
      </w:pPr>
    </w:p>
    <w:p w:rsidR="00686BD8" w:rsidRPr="00686BD8" w:rsidRDefault="00686BD8" w:rsidP="00686BD8">
      <w:pPr>
        <w:rPr>
          <w:rFonts w:ascii="Times New Roman" w:hAnsi="Times New Roman" w:cs="Times New Roman"/>
          <w:sz w:val="24"/>
          <w:szCs w:val="24"/>
        </w:rPr>
      </w:pPr>
    </w:p>
    <w:p w:rsidR="00686BD8" w:rsidRPr="00686BD8" w:rsidRDefault="00686BD8" w:rsidP="00686BD8">
      <w:pPr>
        <w:rPr>
          <w:rFonts w:ascii="Times New Roman" w:hAnsi="Times New Roman" w:cs="Times New Roman"/>
          <w:sz w:val="24"/>
          <w:szCs w:val="24"/>
        </w:rPr>
      </w:pPr>
    </w:p>
    <w:p w:rsidR="00686BD8" w:rsidRPr="00686BD8" w:rsidRDefault="00686BD8" w:rsidP="00686BD8">
      <w:pPr>
        <w:rPr>
          <w:rFonts w:ascii="Times New Roman" w:hAnsi="Times New Roman" w:cs="Times New Roman"/>
          <w:sz w:val="24"/>
          <w:szCs w:val="24"/>
        </w:rPr>
      </w:pPr>
    </w:p>
    <w:p w:rsidR="00686BD8" w:rsidRDefault="00686BD8" w:rsidP="00686BD8">
      <w:pPr>
        <w:rPr>
          <w:rFonts w:ascii="Times New Roman" w:hAnsi="Times New Roman" w:cs="Times New Roman"/>
          <w:sz w:val="24"/>
          <w:szCs w:val="24"/>
        </w:rPr>
      </w:pPr>
    </w:p>
    <w:p w:rsidR="00686BD8" w:rsidRDefault="00686BD8" w:rsidP="00686BD8">
      <w:pPr>
        <w:rPr>
          <w:rFonts w:ascii="Times New Roman" w:hAnsi="Times New Roman" w:cs="Times New Roman"/>
          <w:sz w:val="24"/>
          <w:szCs w:val="24"/>
        </w:rPr>
      </w:pPr>
    </w:p>
    <w:p w:rsidR="00686BD8" w:rsidRDefault="00686BD8" w:rsidP="00686BD8">
      <w:pPr>
        <w:rPr>
          <w:rFonts w:ascii="Times New Roman" w:hAnsi="Times New Roman" w:cs="Times New Roman"/>
          <w:sz w:val="24"/>
          <w:szCs w:val="24"/>
        </w:rPr>
      </w:pPr>
    </w:p>
    <w:p w:rsidR="00686BD8" w:rsidRDefault="00686BD8" w:rsidP="00686BD8">
      <w:pPr>
        <w:rPr>
          <w:rFonts w:ascii="Times New Roman" w:hAnsi="Times New Roman" w:cs="Times New Roman"/>
          <w:sz w:val="24"/>
          <w:szCs w:val="24"/>
        </w:rPr>
      </w:pPr>
    </w:p>
    <w:p w:rsidR="00686BD8" w:rsidRDefault="00686BD8" w:rsidP="00686BD8">
      <w:pPr>
        <w:rPr>
          <w:rFonts w:ascii="Times New Roman" w:hAnsi="Times New Roman" w:cs="Times New Roman"/>
          <w:sz w:val="24"/>
          <w:szCs w:val="24"/>
        </w:rPr>
      </w:pPr>
    </w:p>
    <w:p w:rsidR="00686BD8" w:rsidRDefault="00E10818" w:rsidP="00686B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Deficit Spending</w:t>
      </w:r>
    </w:p>
    <w:p w:rsidR="00686BD8" w:rsidRDefault="00E10818" w:rsidP="00686BD8">
      <w:pPr>
        <w:spacing w:line="480" w:lineRule="auto"/>
        <w:rPr>
          <w:rFonts w:ascii="Times New Roman" w:hAnsi="Times New Roman" w:cs="Times New Roman"/>
          <w:sz w:val="24"/>
          <w:szCs w:val="24"/>
        </w:rPr>
      </w:pPr>
      <w:r>
        <w:rPr>
          <w:rFonts w:ascii="Times New Roman" w:hAnsi="Times New Roman" w:cs="Times New Roman"/>
          <w:sz w:val="24"/>
          <w:szCs w:val="24"/>
        </w:rPr>
        <w:tab/>
      </w:r>
      <w:r w:rsidR="008F1D2F">
        <w:rPr>
          <w:rFonts w:ascii="Times New Roman" w:hAnsi="Times New Roman" w:cs="Times New Roman"/>
          <w:sz w:val="24"/>
          <w:szCs w:val="24"/>
        </w:rPr>
        <w:t>D</w:t>
      </w:r>
      <w:r w:rsidR="006E24C6">
        <w:rPr>
          <w:rFonts w:ascii="Times New Roman" w:hAnsi="Times New Roman" w:cs="Times New Roman"/>
          <w:sz w:val="24"/>
          <w:szCs w:val="24"/>
        </w:rPr>
        <w:t>eficit spending is n</w:t>
      </w:r>
      <w:r w:rsidR="008F1D2F">
        <w:rPr>
          <w:rFonts w:ascii="Times New Roman" w:hAnsi="Times New Roman" w:cs="Times New Roman"/>
          <w:sz w:val="24"/>
          <w:szCs w:val="24"/>
        </w:rPr>
        <w:t xml:space="preserve">ot a new practice to the </w:t>
      </w:r>
      <w:r w:rsidR="006E24C6">
        <w:rPr>
          <w:rFonts w:ascii="Times New Roman" w:hAnsi="Times New Roman" w:cs="Times New Roman"/>
          <w:sz w:val="24"/>
          <w:szCs w:val="24"/>
        </w:rPr>
        <w:t xml:space="preserve">United States (US) government since it can be traced back to the 1930s when the Great Depression hit the world. </w:t>
      </w:r>
      <w:r w:rsidR="009A35EA">
        <w:rPr>
          <w:rFonts w:ascii="Times New Roman" w:hAnsi="Times New Roman" w:cs="Times New Roman"/>
          <w:sz w:val="24"/>
          <w:szCs w:val="24"/>
        </w:rPr>
        <w:t>The period had significant effects on the US economy and the government had to devise new ways to sustain the same. In this regard, government expenditure started to exceed its revenue creating what is known as deficit spending</w:t>
      </w:r>
      <w:r w:rsidR="00FF503A">
        <w:rPr>
          <w:rFonts w:ascii="Times New Roman" w:hAnsi="Times New Roman" w:cs="Times New Roman"/>
          <w:sz w:val="24"/>
          <w:szCs w:val="24"/>
        </w:rPr>
        <w:t xml:space="preserve"> (Amadeo, 2019)</w:t>
      </w:r>
      <w:r w:rsidR="009A35EA">
        <w:rPr>
          <w:rFonts w:ascii="Times New Roman" w:hAnsi="Times New Roman" w:cs="Times New Roman"/>
          <w:sz w:val="24"/>
          <w:szCs w:val="24"/>
        </w:rPr>
        <w:t>. T</w:t>
      </w:r>
      <w:r w:rsidR="00FF503A">
        <w:rPr>
          <w:rFonts w:ascii="Times New Roman" w:hAnsi="Times New Roman" w:cs="Times New Roman"/>
          <w:sz w:val="24"/>
          <w:szCs w:val="24"/>
        </w:rPr>
        <w:t xml:space="preserve">he ramifications of such spending practices are budget deficit since the government cannot balance its debts and debts. </w:t>
      </w:r>
      <w:r w:rsidR="00EC06C7">
        <w:rPr>
          <w:rFonts w:ascii="Times New Roman" w:hAnsi="Times New Roman" w:cs="Times New Roman"/>
          <w:sz w:val="24"/>
          <w:szCs w:val="24"/>
        </w:rPr>
        <w:t xml:space="preserve"> Deficit spending has both advantages and disadvantages, but it does more harm to the economy than good. </w:t>
      </w:r>
      <w:r w:rsidR="00FF503A">
        <w:rPr>
          <w:rFonts w:ascii="Times New Roman" w:hAnsi="Times New Roman" w:cs="Times New Roman"/>
          <w:sz w:val="24"/>
          <w:szCs w:val="24"/>
        </w:rPr>
        <w:t>The paper provides a conceptual framework of deficit spending as well as its advantages, disadvantages, and crowding-out effect. Besides, it gives insight into short-term and long-term impacts of the phenomenon on the economy.</w:t>
      </w:r>
    </w:p>
    <w:p w:rsidR="00FF503A" w:rsidRDefault="00E10818" w:rsidP="00686BD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63A59">
        <w:rPr>
          <w:rFonts w:ascii="Times New Roman" w:hAnsi="Times New Roman" w:cs="Times New Roman"/>
          <w:sz w:val="24"/>
          <w:szCs w:val="24"/>
        </w:rPr>
        <w:tab/>
      </w:r>
      <w:r>
        <w:rPr>
          <w:rFonts w:ascii="Times New Roman" w:hAnsi="Times New Roman" w:cs="Times New Roman"/>
          <w:sz w:val="24"/>
          <w:szCs w:val="24"/>
        </w:rPr>
        <w:t xml:space="preserve">Deficit spending has numerous advantages that aid in the economic growth of a country. </w:t>
      </w:r>
      <w:r w:rsidR="000C1887">
        <w:rPr>
          <w:rFonts w:ascii="Times New Roman" w:hAnsi="Times New Roman" w:cs="Times New Roman"/>
          <w:sz w:val="24"/>
          <w:szCs w:val="24"/>
        </w:rPr>
        <w:t xml:space="preserve">Deficit spending </w:t>
      </w:r>
      <w:r>
        <w:rPr>
          <w:rFonts w:ascii="Times New Roman" w:hAnsi="Times New Roman" w:cs="Times New Roman"/>
          <w:sz w:val="24"/>
          <w:szCs w:val="24"/>
        </w:rPr>
        <w:t xml:space="preserve">gives a boost to the economy since the government has a large pool of borrowed finance that can be used in major development projects such as infrastructure. Good infrastructural systems directly benefit the citizens as well as economic activities such as trade. </w:t>
      </w:r>
      <w:r w:rsidR="000C1887">
        <w:rPr>
          <w:rFonts w:ascii="Times New Roman" w:hAnsi="Times New Roman" w:cs="Times New Roman"/>
          <w:sz w:val="24"/>
          <w:szCs w:val="24"/>
        </w:rPr>
        <w:t>Also</w:t>
      </w:r>
      <w:r>
        <w:rPr>
          <w:rFonts w:ascii="Times New Roman" w:hAnsi="Times New Roman" w:cs="Times New Roman"/>
          <w:sz w:val="24"/>
          <w:szCs w:val="24"/>
        </w:rPr>
        <w:t>, as the result of the expansion of the economy, labor demands escalate since individuals are required to take the newly created opportun</w:t>
      </w:r>
      <w:r w:rsidR="000C1887">
        <w:rPr>
          <w:rFonts w:ascii="Times New Roman" w:hAnsi="Times New Roman" w:cs="Times New Roman"/>
          <w:sz w:val="24"/>
          <w:szCs w:val="24"/>
        </w:rPr>
        <w:t xml:space="preserve">ities. Empirical evidence shows that national debts propelled the US to greater economic heights during and after World War II since significant investments were made on scientific research and technology (Amy, 2007). </w:t>
      </w:r>
      <w:r w:rsidR="00EC06C7">
        <w:rPr>
          <w:rFonts w:ascii="Times New Roman" w:hAnsi="Times New Roman" w:cs="Times New Roman"/>
          <w:sz w:val="24"/>
          <w:szCs w:val="24"/>
        </w:rPr>
        <w:t xml:space="preserve"> Therefore, workers acquired new skills that aligned with the requirements of the labor market. Overall, the purchasing of the consumers increased and resulted in a large amount of capital flowing in the economy. </w:t>
      </w:r>
      <w:r w:rsidR="000C1887">
        <w:rPr>
          <w:rFonts w:ascii="Times New Roman" w:hAnsi="Times New Roman" w:cs="Times New Roman"/>
          <w:sz w:val="24"/>
          <w:szCs w:val="24"/>
        </w:rPr>
        <w:t>Besides, a thriving economy enhances business and commerce as well as encourages private investments.</w:t>
      </w:r>
    </w:p>
    <w:p w:rsidR="00B231EB" w:rsidRDefault="00E10818" w:rsidP="00686BD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On the contrary, deficit spending has disadvantages that adversely impact on the economy of a country. The spending practice cause budget deficit since the government has huge national debt but it is tempted to spend more to establish equilibrium between its expenditure and revenue. The government strives to create more job opportunities and enhance economic growth while disregarding the accumulating national debt. </w:t>
      </w:r>
      <w:r w:rsidR="00EC06C7">
        <w:rPr>
          <w:rFonts w:ascii="Times New Roman" w:hAnsi="Times New Roman" w:cs="Times New Roman"/>
          <w:sz w:val="24"/>
          <w:szCs w:val="24"/>
        </w:rPr>
        <w:t xml:space="preserve"> Notably, it forced to make tough financial decisions since it has to ensure that they promote economic viability to finance the previous debts. </w:t>
      </w:r>
      <w:r>
        <w:rPr>
          <w:rFonts w:ascii="Times New Roman" w:hAnsi="Times New Roman" w:cs="Times New Roman"/>
          <w:sz w:val="24"/>
          <w:szCs w:val="24"/>
        </w:rPr>
        <w:t>As a result, the government ends up transferring on debt to cover another but the interest rates on the previous loans remain the same</w:t>
      </w:r>
      <w:r w:rsidR="00A8706F">
        <w:rPr>
          <w:rFonts w:ascii="Times New Roman" w:hAnsi="Times New Roman" w:cs="Times New Roman"/>
          <w:sz w:val="24"/>
          <w:szCs w:val="24"/>
        </w:rPr>
        <w:t xml:space="preserve"> (Thoma, 2011)</w:t>
      </w:r>
      <w:r>
        <w:rPr>
          <w:rFonts w:ascii="Times New Roman" w:hAnsi="Times New Roman" w:cs="Times New Roman"/>
          <w:sz w:val="24"/>
          <w:szCs w:val="24"/>
        </w:rPr>
        <w:t>. The compounded interest rates escalate and the government is forced to take countermeasures such as increased taxation. Overall, the government shifts the burden of previous debts on the citizens whose standards of living deteriorate significantly.</w:t>
      </w:r>
    </w:p>
    <w:p w:rsidR="00B231EB" w:rsidRDefault="00E10818" w:rsidP="00686BD8">
      <w:pPr>
        <w:spacing w:line="480" w:lineRule="auto"/>
        <w:rPr>
          <w:rFonts w:ascii="Times New Roman" w:hAnsi="Times New Roman" w:cs="Times New Roman"/>
          <w:sz w:val="24"/>
          <w:szCs w:val="24"/>
        </w:rPr>
      </w:pPr>
      <w:r>
        <w:rPr>
          <w:rFonts w:ascii="Times New Roman" w:hAnsi="Times New Roman" w:cs="Times New Roman"/>
          <w:sz w:val="24"/>
          <w:szCs w:val="24"/>
        </w:rPr>
        <w:tab/>
        <w:t>Crowding out effect</w:t>
      </w:r>
      <w:r w:rsidR="00A8706F">
        <w:rPr>
          <w:rFonts w:ascii="Times New Roman" w:hAnsi="Times New Roman" w:cs="Times New Roman"/>
          <w:sz w:val="24"/>
          <w:szCs w:val="24"/>
        </w:rPr>
        <w:t xml:space="preserve"> is a phenomenon where private investment reduces as a result of increased interest rates</w:t>
      </w:r>
      <w:r w:rsidR="00C833AC">
        <w:rPr>
          <w:rFonts w:ascii="Times New Roman" w:hAnsi="Times New Roman" w:cs="Times New Roman"/>
          <w:sz w:val="24"/>
          <w:szCs w:val="24"/>
        </w:rPr>
        <w:t xml:space="preserve"> (The Economic Times, 2015)</w:t>
      </w:r>
      <w:r w:rsidR="00A8706F">
        <w:rPr>
          <w:rFonts w:ascii="Times New Roman" w:hAnsi="Times New Roman" w:cs="Times New Roman"/>
          <w:sz w:val="24"/>
          <w:szCs w:val="24"/>
        </w:rPr>
        <w:t xml:space="preserve">. Consequently, private spending is replaced by public spending since the government is required to finance its operations through taxation and funds from deficit expenditure. Businesses are adversely affected since they have less capital and they are pushed out of the economy “crowded out.” </w:t>
      </w:r>
      <w:r w:rsidR="00C833AC">
        <w:rPr>
          <w:rFonts w:ascii="Times New Roman" w:hAnsi="Times New Roman" w:cs="Times New Roman"/>
          <w:sz w:val="24"/>
          <w:szCs w:val="24"/>
        </w:rPr>
        <w:t>Government's practice of raising capital using borrowed money causes the interest rates to skyrocket and private investors, as well as individual entities, are discouraged from borrowing money from financial institutions.</w:t>
      </w:r>
      <w:r w:rsidR="00EC06C7">
        <w:rPr>
          <w:rFonts w:ascii="Times New Roman" w:hAnsi="Times New Roman" w:cs="Times New Roman"/>
          <w:sz w:val="24"/>
          <w:szCs w:val="24"/>
        </w:rPr>
        <w:t xml:space="preserve"> Alternatively, the government can engage in fiscal policies in a bid to boot its economy that result in increased cost of borrowing.</w:t>
      </w:r>
      <w:r w:rsidR="00C833AC">
        <w:rPr>
          <w:rFonts w:ascii="Times New Roman" w:hAnsi="Times New Roman" w:cs="Times New Roman"/>
          <w:sz w:val="24"/>
          <w:szCs w:val="24"/>
        </w:rPr>
        <w:t xml:space="preserve"> Overall, the economy is significantly affected since there is less income since people cannot borrow money to invest in businesses. Private as well as individual investors are "crowded out" since the economy is based on tough fiscal policies that do not support the growth of businesses.</w:t>
      </w:r>
    </w:p>
    <w:p w:rsidR="00652D6B" w:rsidRDefault="00E10818" w:rsidP="00686BD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conclusion, based on the findings on deficit spending I believe that it is good for a nation since it does more harm than good. The government should deliberate on the repercussions of the increased national debt before borrowing. </w:t>
      </w:r>
      <w:r w:rsidR="00EC06C7">
        <w:rPr>
          <w:rFonts w:ascii="Times New Roman" w:hAnsi="Times New Roman" w:cs="Times New Roman"/>
          <w:sz w:val="24"/>
          <w:szCs w:val="24"/>
        </w:rPr>
        <w:t xml:space="preserve">Even though deficit borrowing creates more jobs, it has a tradeoff of increasing the interest rates on capital. </w:t>
      </w:r>
      <w:r>
        <w:rPr>
          <w:rFonts w:ascii="Times New Roman" w:hAnsi="Times New Roman" w:cs="Times New Roman"/>
          <w:sz w:val="24"/>
          <w:szCs w:val="24"/>
        </w:rPr>
        <w:t>Deficit spending only helps finance short-term projects, but in the long run, the economy is severely affected as a result of increased taxation and reduced private investment.</w:t>
      </w:r>
      <w:r w:rsidR="00EC06C7">
        <w:rPr>
          <w:rFonts w:ascii="Times New Roman" w:hAnsi="Times New Roman" w:cs="Times New Roman"/>
          <w:sz w:val="24"/>
          <w:szCs w:val="24"/>
        </w:rPr>
        <w:t xml:space="preserve"> The government does not want be caught in “crowding out” effect since it will mean investors will be scared off and forced to look at other countries as potential investment destinations. </w:t>
      </w: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p>
    <w:p w:rsidR="00EC06C7" w:rsidRDefault="00EC06C7" w:rsidP="00686BD8">
      <w:pPr>
        <w:spacing w:line="480" w:lineRule="auto"/>
        <w:rPr>
          <w:rFonts w:ascii="Times New Roman" w:hAnsi="Times New Roman" w:cs="Times New Roman"/>
          <w:sz w:val="24"/>
          <w:szCs w:val="24"/>
        </w:rPr>
      </w:pPr>
      <w:bookmarkStart w:id="0" w:name="_GoBack"/>
      <w:bookmarkEnd w:id="0"/>
    </w:p>
    <w:p w:rsidR="00652D6B" w:rsidRDefault="00652D6B" w:rsidP="00686BD8">
      <w:pPr>
        <w:spacing w:line="480" w:lineRule="auto"/>
        <w:rPr>
          <w:rFonts w:ascii="Times New Roman" w:hAnsi="Times New Roman" w:cs="Times New Roman"/>
          <w:sz w:val="24"/>
          <w:szCs w:val="24"/>
        </w:rPr>
      </w:pPr>
    </w:p>
    <w:p w:rsidR="00C833AC" w:rsidRDefault="00E10818" w:rsidP="00652D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52D6B" w:rsidRDefault="00E10818" w:rsidP="00652D6B">
      <w:pPr>
        <w:spacing w:line="480" w:lineRule="auto"/>
        <w:rPr>
          <w:rFonts w:ascii="Times New Roman" w:hAnsi="Times New Roman" w:cs="Times New Roman"/>
          <w:sz w:val="24"/>
          <w:szCs w:val="24"/>
        </w:rPr>
      </w:pPr>
      <w:r>
        <w:rPr>
          <w:rFonts w:ascii="Times New Roman" w:hAnsi="Times New Roman" w:cs="Times New Roman"/>
          <w:sz w:val="24"/>
          <w:szCs w:val="24"/>
        </w:rPr>
        <w:t>Amareo, K. (2019). Why US deficit spending is out of control. The Balance. Retrieved from</w:t>
      </w:r>
    </w:p>
    <w:p w:rsidR="00652D6B" w:rsidRDefault="00E10818" w:rsidP="00652D6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652D6B">
          <w:rPr>
            <w:rStyle w:val="Hyperlink"/>
            <w:rFonts w:ascii="Times New Roman" w:hAnsi="Times New Roman" w:cs="Times New Roman"/>
            <w:sz w:val="24"/>
            <w:szCs w:val="24"/>
          </w:rPr>
          <w:t>https://www.thebalance.com/deficit-spending-causes-why-it-s-out-of-control-3306289</w:t>
        </w:r>
      </w:hyperlink>
    </w:p>
    <w:p w:rsidR="00652D6B" w:rsidRDefault="00E10818" w:rsidP="00652D6B">
      <w:pPr>
        <w:spacing w:after="0" w:line="480" w:lineRule="auto"/>
        <w:ind w:left="720" w:right="100" w:hanging="720"/>
        <w:rPr>
          <w:rFonts w:ascii="Times New Roman" w:eastAsia="Times New Roman" w:hAnsi="Times New Roman" w:cs="Times New Roman"/>
          <w:sz w:val="24"/>
          <w:szCs w:val="20"/>
        </w:rPr>
      </w:pPr>
      <w:r w:rsidRPr="00652D6B">
        <w:rPr>
          <w:rFonts w:ascii="Times New Roman" w:eastAsia="Times New Roman" w:hAnsi="Times New Roman" w:cs="Times New Roman"/>
          <w:sz w:val="24"/>
          <w:szCs w:val="20"/>
        </w:rPr>
        <w:t xml:space="preserve">Amy, D. J. (2007). Government is Good - The Deficit Scare: Myth vs. Reality. Retrieved from </w:t>
      </w:r>
      <w:hyperlink r:id="rId8" w:history="1">
        <w:r w:rsidRPr="00C055DF">
          <w:rPr>
            <w:rStyle w:val="Hyperlink"/>
            <w:rFonts w:ascii="Times New Roman" w:eastAsia="Times New Roman" w:hAnsi="Times New Roman" w:cs="Times New Roman"/>
            <w:sz w:val="24"/>
            <w:szCs w:val="20"/>
          </w:rPr>
          <w:t>http://www.governmentisgood.com/articles.php?aid=30&amp;p=3</w:t>
        </w:r>
      </w:hyperlink>
    </w:p>
    <w:p w:rsidR="00652D6B" w:rsidRDefault="00E10818" w:rsidP="00652D6B">
      <w:pPr>
        <w:spacing w:after="0" w:line="480" w:lineRule="auto"/>
        <w:ind w:left="720" w:right="100" w:hanging="720"/>
        <w:rPr>
          <w:rFonts w:ascii="Times New Roman" w:eastAsia="Times New Roman" w:hAnsi="Times New Roman" w:cs="Times New Roman"/>
          <w:sz w:val="24"/>
          <w:szCs w:val="20"/>
        </w:rPr>
      </w:pPr>
      <w:r>
        <w:rPr>
          <w:rFonts w:ascii="Times New Roman" w:eastAsia="Times New Roman" w:hAnsi="Times New Roman" w:cs="Times New Roman"/>
          <w:sz w:val="24"/>
          <w:szCs w:val="20"/>
        </w:rPr>
        <w:t>The Economic Times. (2015). Definition of ‘crowding out effect.’ Retrieved from</w:t>
      </w:r>
    </w:p>
    <w:p w:rsidR="00652D6B" w:rsidRDefault="00E10818" w:rsidP="00652D6B">
      <w:pPr>
        <w:spacing w:after="0" w:line="480" w:lineRule="auto"/>
        <w:ind w:left="720" w:right="100" w:hanging="720"/>
        <w:rPr>
          <w:rFonts w:ascii="Times New Roman" w:eastAsia="Times New Roman" w:hAnsi="Times New Roman" w:cs="Times New Roman"/>
          <w:sz w:val="24"/>
          <w:szCs w:val="20"/>
        </w:rPr>
      </w:pPr>
      <w:r>
        <w:rPr>
          <w:rFonts w:ascii="Times New Roman" w:eastAsia="Times New Roman" w:hAnsi="Times New Roman" w:cs="Times New Roman"/>
          <w:sz w:val="24"/>
          <w:szCs w:val="20"/>
        </w:rPr>
        <w:tab/>
      </w:r>
      <w:hyperlink r:id="rId9" w:history="1">
        <w:r w:rsidRPr="00652D6B">
          <w:rPr>
            <w:rStyle w:val="Hyperlink"/>
            <w:rFonts w:ascii="Times New Roman" w:eastAsia="Times New Roman" w:hAnsi="Times New Roman" w:cs="Times New Roman"/>
            <w:sz w:val="24"/>
            <w:szCs w:val="20"/>
          </w:rPr>
          <w:t>https://economictimes.indiatimes.com/definition/crowding-out-effect</w:t>
        </w:r>
      </w:hyperlink>
    </w:p>
    <w:p w:rsidR="00652D6B" w:rsidRDefault="00E10818" w:rsidP="00652D6B">
      <w:pPr>
        <w:spacing w:after="0" w:line="480" w:lineRule="auto"/>
        <w:ind w:left="720" w:right="100" w:hanging="720"/>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Thoma, M. (2011). Government deficits: The good, the bad, and the ugly. CBS News. Retrieved </w:t>
      </w:r>
    </w:p>
    <w:p w:rsidR="00652D6B" w:rsidRDefault="00E10818" w:rsidP="00652D6B">
      <w:pPr>
        <w:spacing w:after="0" w:line="480" w:lineRule="auto"/>
        <w:ind w:left="720" w:right="100" w:hanging="720"/>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from </w:t>
      </w:r>
    </w:p>
    <w:p w:rsidR="00652D6B" w:rsidRPr="00652D6B" w:rsidRDefault="00E10818" w:rsidP="00652D6B">
      <w:pPr>
        <w:spacing w:after="0" w:line="480" w:lineRule="auto"/>
        <w:ind w:left="720" w:right="100" w:hanging="720"/>
        <w:rPr>
          <w:rFonts w:ascii="Times New Roman" w:eastAsia="Times New Roman" w:hAnsi="Times New Roman" w:cs="Times New Roman"/>
          <w:sz w:val="24"/>
          <w:szCs w:val="20"/>
        </w:rPr>
      </w:pPr>
      <w:r>
        <w:rPr>
          <w:rFonts w:ascii="Times New Roman" w:eastAsia="Times New Roman" w:hAnsi="Times New Roman" w:cs="Times New Roman"/>
          <w:sz w:val="24"/>
          <w:szCs w:val="20"/>
        </w:rPr>
        <w:tab/>
      </w:r>
      <w:hyperlink r:id="rId10" w:history="1">
        <w:r w:rsidRPr="00652D6B">
          <w:rPr>
            <w:rStyle w:val="Hyperlink"/>
            <w:rFonts w:ascii="Times New Roman" w:eastAsia="Times New Roman" w:hAnsi="Times New Roman" w:cs="Times New Roman"/>
            <w:sz w:val="24"/>
            <w:szCs w:val="20"/>
          </w:rPr>
          <w:t>https://www.cbsnews.com/news/government-deficits-the-good-the-bad-and-the-ugly/</w:t>
        </w:r>
      </w:hyperlink>
    </w:p>
    <w:p w:rsidR="00652D6B" w:rsidRPr="00686BD8" w:rsidRDefault="00652D6B" w:rsidP="00652D6B">
      <w:pPr>
        <w:spacing w:line="480" w:lineRule="auto"/>
        <w:rPr>
          <w:rFonts w:ascii="Times New Roman" w:hAnsi="Times New Roman" w:cs="Times New Roman"/>
          <w:sz w:val="24"/>
          <w:szCs w:val="24"/>
        </w:rPr>
      </w:pPr>
    </w:p>
    <w:sectPr w:rsidR="00652D6B" w:rsidRPr="00686BD8" w:rsidSect="00686BD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FA4" w:rsidRDefault="00491FA4">
      <w:pPr>
        <w:spacing w:after="0" w:line="240" w:lineRule="auto"/>
      </w:pPr>
      <w:r>
        <w:separator/>
      </w:r>
    </w:p>
  </w:endnote>
  <w:endnote w:type="continuationSeparator" w:id="0">
    <w:p w:rsidR="00491FA4" w:rsidRDefault="00491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FA4" w:rsidRDefault="00491FA4">
      <w:pPr>
        <w:spacing w:after="0" w:line="240" w:lineRule="auto"/>
      </w:pPr>
      <w:r>
        <w:separator/>
      </w:r>
    </w:p>
  </w:footnote>
  <w:footnote w:type="continuationSeparator" w:id="0">
    <w:p w:rsidR="00491FA4" w:rsidRDefault="00491F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BD8" w:rsidRPr="00686BD8" w:rsidRDefault="00E10818" w:rsidP="00686BD8">
    <w:pPr>
      <w:pStyle w:val="Header"/>
      <w:spacing w:line="480" w:lineRule="auto"/>
      <w:rPr>
        <w:rFonts w:ascii="Times New Roman" w:hAnsi="Times New Roman" w:cs="Times New Roman"/>
        <w:sz w:val="24"/>
        <w:szCs w:val="24"/>
      </w:rPr>
    </w:pPr>
    <w:r w:rsidRPr="00686BD8">
      <w:rPr>
        <w:rFonts w:ascii="Times New Roman" w:hAnsi="Times New Roman" w:cs="Times New Roman"/>
        <w:sz w:val="24"/>
        <w:szCs w:val="24"/>
      </w:rPr>
      <w:t>DEFICIT SPENDING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86BD8">
      <w:rPr>
        <w:rFonts w:ascii="Times New Roman" w:hAnsi="Times New Roman" w:cs="Times New Roman"/>
        <w:sz w:val="24"/>
        <w:szCs w:val="24"/>
      </w:rPr>
      <w:t xml:space="preserve"> </w:t>
    </w:r>
    <w:sdt>
      <w:sdtPr>
        <w:rPr>
          <w:rFonts w:ascii="Times New Roman" w:hAnsi="Times New Roman" w:cs="Times New Roman"/>
          <w:sz w:val="24"/>
          <w:szCs w:val="24"/>
        </w:rPr>
        <w:id w:val="-1515991588"/>
        <w:docPartObj>
          <w:docPartGallery w:val="Page Numbers (Top of Page)"/>
          <w:docPartUnique/>
        </w:docPartObj>
      </w:sdtPr>
      <w:sdtEndPr>
        <w:rPr>
          <w:noProof/>
        </w:rPr>
      </w:sdtEndPr>
      <w:sdtContent>
        <w:r w:rsidRPr="00686BD8">
          <w:rPr>
            <w:rFonts w:ascii="Times New Roman" w:hAnsi="Times New Roman" w:cs="Times New Roman"/>
            <w:sz w:val="24"/>
            <w:szCs w:val="24"/>
          </w:rPr>
          <w:fldChar w:fldCharType="begin"/>
        </w:r>
        <w:r w:rsidRPr="00686BD8">
          <w:rPr>
            <w:rFonts w:ascii="Times New Roman" w:hAnsi="Times New Roman" w:cs="Times New Roman"/>
            <w:sz w:val="24"/>
            <w:szCs w:val="24"/>
          </w:rPr>
          <w:instrText xml:space="preserve"> PAGE   \* MERGEFORMAT </w:instrText>
        </w:r>
        <w:r w:rsidRPr="00686BD8">
          <w:rPr>
            <w:rFonts w:ascii="Times New Roman" w:hAnsi="Times New Roman" w:cs="Times New Roman"/>
            <w:sz w:val="24"/>
            <w:szCs w:val="24"/>
          </w:rPr>
          <w:fldChar w:fldCharType="separate"/>
        </w:r>
        <w:r w:rsidR="00EC06C7">
          <w:rPr>
            <w:rFonts w:ascii="Times New Roman" w:hAnsi="Times New Roman" w:cs="Times New Roman"/>
            <w:noProof/>
            <w:sz w:val="24"/>
            <w:szCs w:val="24"/>
          </w:rPr>
          <w:t>5</w:t>
        </w:r>
        <w:r w:rsidRPr="00686BD8">
          <w:rPr>
            <w:rFonts w:ascii="Times New Roman" w:hAnsi="Times New Roman" w:cs="Times New Roman"/>
            <w:noProof/>
            <w:sz w:val="24"/>
            <w:szCs w:val="24"/>
          </w:rPr>
          <w:fldChar w:fldCharType="end"/>
        </w:r>
      </w:sdtContent>
    </w:sdt>
  </w:p>
  <w:p w:rsidR="00686BD8" w:rsidRDefault="00686B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BD8" w:rsidRPr="00686BD8" w:rsidRDefault="00E10818" w:rsidP="00686BD8">
    <w:pPr>
      <w:pStyle w:val="Header"/>
      <w:spacing w:line="480" w:lineRule="auto"/>
      <w:rPr>
        <w:rFonts w:ascii="Times New Roman" w:hAnsi="Times New Roman" w:cs="Times New Roman"/>
        <w:sz w:val="24"/>
        <w:szCs w:val="24"/>
      </w:rPr>
    </w:pPr>
    <w:r w:rsidRPr="00686BD8">
      <w:rPr>
        <w:rFonts w:ascii="Times New Roman" w:hAnsi="Times New Roman" w:cs="Times New Roman"/>
        <w:sz w:val="24"/>
        <w:szCs w:val="24"/>
      </w:rPr>
      <w:t>Running head: DEFICIT SPENDING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58761352"/>
        <w:docPartObj>
          <w:docPartGallery w:val="Page Numbers (Top of Page)"/>
          <w:docPartUnique/>
        </w:docPartObj>
      </w:sdtPr>
      <w:sdtEndPr>
        <w:rPr>
          <w:noProof/>
        </w:rPr>
      </w:sdtEndPr>
      <w:sdtContent>
        <w:r w:rsidRPr="00686BD8">
          <w:rPr>
            <w:rFonts w:ascii="Times New Roman" w:hAnsi="Times New Roman" w:cs="Times New Roman"/>
            <w:sz w:val="24"/>
            <w:szCs w:val="24"/>
          </w:rPr>
          <w:fldChar w:fldCharType="begin"/>
        </w:r>
        <w:r w:rsidRPr="00686BD8">
          <w:rPr>
            <w:rFonts w:ascii="Times New Roman" w:hAnsi="Times New Roman" w:cs="Times New Roman"/>
            <w:sz w:val="24"/>
            <w:szCs w:val="24"/>
          </w:rPr>
          <w:instrText xml:space="preserve"> PAGE   \* MERGEFORMAT </w:instrText>
        </w:r>
        <w:r w:rsidRPr="00686BD8">
          <w:rPr>
            <w:rFonts w:ascii="Times New Roman" w:hAnsi="Times New Roman" w:cs="Times New Roman"/>
            <w:sz w:val="24"/>
            <w:szCs w:val="24"/>
          </w:rPr>
          <w:fldChar w:fldCharType="separate"/>
        </w:r>
        <w:r w:rsidR="00EC06C7">
          <w:rPr>
            <w:rFonts w:ascii="Times New Roman" w:hAnsi="Times New Roman" w:cs="Times New Roman"/>
            <w:noProof/>
            <w:sz w:val="24"/>
            <w:szCs w:val="24"/>
          </w:rPr>
          <w:t>1</w:t>
        </w:r>
        <w:r w:rsidRPr="00686BD8">
          <w:rPr>
            <w:rFonts w:ascii="Times New Roman" w:hAnsi="Times New Roman" w:cs="Times New Roman"/>
            <w:noProof/>
            <w:sz w:val="24"/>
            <w:szCs w:val="24"/>
          </w:rPr>
          <w:fldChar w:fldCharType="end"/>
        </w:r>
      </w:sdtContent>
    </w:sdt>
  </w:p>
  <w:p w:rsidR="00686BD8" w:rsidRDefault="00686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BD8"/>
    <w:rsid w:val="000C1887"/>
    <w:rsid w:val="001D2666"/>
    <w:rsid w:val="00235BAB"/>
    <w:rsid w:val="00263A59"/>
    <w:rsid w:val="00491FA4"/>
    <w:rsid w:val="00652D6B"/>
    <w:rsid w:val="00686BD8"/>
    <w:rsid w:val="006E24C6"/>
    <w:rsid w:val="0080412D"/>
    <w:rsid w:val="008F1D2F"/>
    <w:rsid w:val="009A35EA"/>
    <w:rsid w:val="00A8706F"/>
    <w:rsid w:val="00B231EB"/>
    <w:rsid w:val="00BD4F4E"/>
    <w:rsid w:val="00C055DF"/>
    <w:rsid w:val="00C833AC"/>
    <w:rsid w:val="00E10818"/>
    <w:rsid w:val="00EC06C7"/>
    <w:rsid w:val="00FF5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BD8"/>
  </w:style>
  <w:style w:type="paragraph" w:styleId="Footer">
    <w:name w:val="footer"/>
    <w:basedOn w:val="Normal"/>
    <w:link w:val="FooterChar"/>
    <w:uiPriority w:val="99"/>
    <w:unhideWhenUsed/>
    <w:rsid w:val="00686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BD8"/>
  </w:style>
  <w:style w:type="character" w:styleId="Hyperlink">
    <w:name w:val="Hyperlink"/>
    <w:basedOn w:val="DefaultParagraphFont"/>
    <w:uiPriority w:val="99"/>
    <w:unhideWhenUsed/>
    <w:rsid w:val="00652D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BD8"/>
  </w:style>
  <w:style w:type="paragraph" w:styleId="Footer">
    <w:name w:val="footer"/>
    <w:basedOn w:val="Normal"/>
    <w:link w:val="FooterChar"/>
    <w:uiPriority w:val="99"/>
    <w:unhideWhenUsed/>
    <w:rsid w:val="00686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BD8"/>
  </w:style>
  <w:style w:type="character" w:styleId="Hyperlink">
    <w:name w:val="Hyperlink"/>
    <w:basedOn w:val="DefaultParagraphFont"/>
    <w:uiPriority w:val="99"/>
    <w:unhideWhenUsed/>
    <w:rsid w:val="00652D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ernmentisgood.com/articles.php?aid=30&amp;p=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balance.com/deficit-spending-causes-why-it-s-out-of-control-3306289"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bsnews.com/news/government-deficits-the-good-the-bad-and-the-ugly/" TargetMode="External"/><Relationship Id="rId4" Type="http://schemas.openxmlformats.org/officeDocument/2006/relationships/webSettings" Target="webSettings.xml"/><Relationship Id="rId9" Type="http://schemas.openxmlformats.org/officeDocument/2006/relationships/hyperlink" Target="https://economictimes.indiatimes.com/definition/crowding-out-effec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5</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2019-05-31T07:32:00Z</dcterms:created>
  <dcterms:modified xsi:type="dcterms:W3CDTF">2019-05-31T09:30:00Z</dcterms:modified>
</cp:coreProperties>
</file>